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52" w:rsidRPr="00865D52" w:rsidRDefault="00865D52" w:rsidP="00865D52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65D52">
        <w:rPr>
          <w:rFonts w:eastAsiaTheme="minorHAnsi"/>
          <w:b/>
          <w:i/>
          <w:sz w:val="28"/>
          <w:szCs w:val="28"/>
          <w:lang w:eastAsia="en-US"/>
        </w:rPr>
        <w:t>На одного участника заполняется отдельная заявка.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5103"/>
      </w:tblGrid>
      <w:tr w:rsidR="00865D52" w:rsidRPr="00865D52" w:rsidTr="00502382">
        <w:tc>
          <w:tcPr>
            <w:tcW w:w="6487" w:type="dxa"/>
          </w:tcPr>
          <w:p w:rsidR="00865D52" w:rsidRPr="00865D52" w:rsidRDefault="00865D52" w:rsidP="00865D52">
            <w:pPr>
              <w:spacing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865D5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Сведения об участнике</w:t>
            </w:r>
          </w:p>
        </w:tc>
        <w:tc>
          <w:tcPr>
            <w:tcW w:w="5103" w:type="dxa"/>
          </w:tcPr>
          <w:p w:rsidR="00865D52" w:rsidRPr="00865D52" w:rsidRDefault="00865D52" w:rsidP="00865D52">
            <w:pPr>
              <w:spacing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865D52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Заполнить только эту сторону</w:t>
            </w:r>
          </w:p>
        </w:tc>
      </w:tr>
      <w:tr w:rsidR="00865D52" w:rsidRPr="00865D52" w:rsidTr="00502382">
        <w:trPr>
          <w:trHeight w:val="652"/>
        </w:trPr>
        <w:tc>
          <w:tcPr>
            <w:tcW w:w="6487" w:type="dxa"/>
          </w:tcPr>
          <w:p w:rsidR="00865D52" w:rsidRPr="00865D52" w:rsidRDefault="00865D52" w:rsidP="00865D52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  <w:r w:rsidRPr="00865D52">
              <w:rPr>
                <w:rFonts w:eastAsiaTheme="minorHAnsi"/>
                <w:b/>
                <w:i/>
                <w:lang w:eastAsia="en-US"/>
              </w:rPr>
              <w:t>Фамилия, имя, отчество участника.</w:t>
            </w:r>
          </w:p>
          <w:p w:rsidR="00865D52" w:rsidRPr="00865D52" w:rsidRDefault="00865D52" w:rsidP="00865D52">
            <w:pPr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5103" w:type="dxa"/>
          </w:tcPr>
          <w:p w:rsidR="00865D52" w:rsidRPr="00865D52" w:rsidRDefault="00865D52" w:rsidP="00865D52">
            <w:pPr>
              <w:spacing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65D52" w:rsidRPr="00865D52" w:rsidTr="00502382">
        <w:tc>
          <w:tcPr>
            <w:tcW w:w="6487" w:type="dxa"/>
          </w:tcPr>
          <w:p w:rsidR="00865D52" w:rsidRPr="00865D52" w:rsidRDefault="00865D52" w:rsidP="00865D52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  <w:r w:rsidRPr="00865D52">
              <w:rPr>
                <w:rFonts w:eastAsiaTheme="minorHAnsi"/>
                <w:b/>
                <w:i/>
                <w:lang w:eastAsia="en-US"/>
              </w:rPr>
              <w:t xml:space="preserve">Наименование образовательного учреждения </w:t>
            </w:r>
          </w:p>
        </w:tc>
        <w:tc>
          <w:tcPr>
            <w:tcW w:w="5103" w:type="dxa"/>
          </w:tcPr>
          <w:p w:rsidR="00865D52" w:rsidRPr="00865D52" w:rsidRDefault="00865D52" w:rsidP="00865D52">
            <w:pPr>
              <w:spacing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65D52" w:rsidRPr="00865D52" w:rsidTr="00502382">
        <w:tc>
          <w:tcPr>
            <w:tcW w:w="6487" w:type="dxa"/>
          </w:tcPr>
          <w:p w:rsidR="00865D52" w:rsidRPr="00865D52" w:rsidRDefault="00865D52" w:rsidP="00865D52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  <w:r w:rsidRPr="00865D52">
              <w:rPr>
                <w:rFonts w:eastAsiaTheme="minorHAnsi"/>
                <w:b/>
                <w:i/>
                <w:lang w:eastAsia="en-US"/>
              </w:rPr>
              <w:t xml:space="preserve">Республика, край,  область,  район,  город или село </w:t>
            </w:r>
          </w:p>
        </w:tc>
        <w:tc>
          <w:tcPr>
            <w:tcW w:w="5103" w:type="dxa"/>
          </w:tcPr>
          <w:p w:rsidR="00865D52" w:rsidRPr="00865D52" w:rsidRDefault="00865D52" w:rsidP="00865D52">
            <w:pPr>
              <w:spacing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65D52" w:rsidRPr="00865D52" w:rsidTr="00502382">
        <w:tc>
          <w:tcPr>
            <w:tcW w:w="6487" w:type="dxa"/>
          </w:tcPr>
          <w:p w:rsidR="00865D52" w:rsidRPr="00865D52" w:rsidRDefault="00865D52" w:rsidP="00865D52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  <w:r w:rsidRPr="00865D52">
              <w:rPr>
                <w:rFonts w:eastAsiaTheme="minorHAnsi"/>
                <w:b/>
                <w:i/>
                <w:lang w:eastAsia="en-US"/>
              </w:rPr>
              <w:t xml:space="preserve">Ваш </w:t>
            </w:r>
            <w:r w:rsidRPr="00865D52">
              <w:rPr>
                <w:rFonts w:eastAsiaTheme="minorHAnsi"/>
                <w:b/>
                <w:i/>
                <w:highlight w:val="green"/>
                <w:lang w:eastAsia="en-US"/>
              </w:rPr>
              <w:t>точный</w:t>
            </w:r>
            <w:r w:rsidRPr="00865D52">
              <w:rPr>
                <w:rFonts w:eastAsiaTheme="minorHAnsi"/>
                <w:b/>
                <w:i/>
                <w:lang w:eastAsia="en-US"/>
              </w:rPr>
              <w:t xml:space="preserve"> адрес эл. почты </w:t>
            </w:r>
          </w:p>
        </w:tc>
        <w:tc>
          <w:tcPr>
            <w:tcW w:w="5103" w:type="dxa"/>
          </w:tcPr>
          <w:p w:rsidR="00865D52" w:rsidRPr="00865D52" w:rsidRDefault="00865D52" w:rsidP="00865D52">
            <w:pPr>
              <w:spacing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65D52" w:rsidRPr="00865D52" w:rsidTr="00502382">
        <w:tc>
          <w:tcPr>
            <w:tcW w:w="6487" w:type="dxa"/>
          </w:tcPr>
          <w:p w:rsidR="00865D52" w:rsidRPr="00865D52" w:rsidRDefault="00865D52" w:rsidP="00865D52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  <w:r w:rsidRPr="00865D52">
              <w:rPr>
                <w:rFonts w:eastAsiaTheme="minorHAnsi"/>
                <w:b/>
                <w:i/>
                <w:lang w:eastAsia="en-US"/>
              </w:rPr>
              <w:t xml:space="preserve">Информация об оплате орг. взноса </w:t>
            </w:r>
            <w:r w:rsidRPr="00865D52">
              <w:rPr>
                <w:rFonts w:eastAsiaTheme="minorHAnsi"/>
                <w:b/>
                <w:i/>
                <w:highlight w:val="green"/>
                <w:lang w:eastAsia="en-US"/>
              </w:rPr>
              <w:t>за получение награды</w:t>
            </w:r>
            <w:r w:rsidRPr="00865D52">
              <w:rPr>
                <w:rFonts w:eastAsiaTheme="minorHAnsi"/>
                <w:b/>
                <w:i/>
                <w:lang w:eastAsia="en-US"/>
              </w:rPr>
              <w:t xml:space="preserve"> за одного участника: </w:t>
            </w:r>
          </w:p>
          <w:p w:rsidR="00865D52" w:rsidRPr="00865D52" w:rsidRDefault="00865D52" w:rsidP="00865D52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b/>
                <w:i/>
                <w:lang w:eastAsia="en-US"/>
              </w:rPr>
            </w:pPr>
            <w:r w:rsidRPr="00865D52">
              <w:rPr>
                <w:rFonts w:eastAsiaTheme="minorHAnsi"/>
                <w:b/>
                <w:i/>
                <w:lang w:eastAsia="en-US"/>
              </w:rPr>
              <w:t xml:space="preserve">точное время оплаты </w:t>
            </w:r>
          </w:p>
          <w:p w:rsidR="00865D52" w:rsidRPr="00865D52" w:rsidRDefault="00865D52" w:rsidP="00865D52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b/>
                <w:i/>
                <w:lang w:eastAsia="en-US"/>
              </w:rPr>
            </w:pPr>
            <w:r w:rsidRPr="00865D52">
              <w:rPr>
                <w:rFonts w:eastAsiaTheme="minorHAnsi"/>
                <w:b/>
                <w:i/>
                <w:lang w:eastAsia="en-US"/>
              </w:rPr>
              <w:t xml:space="preserve">сумма оплаты </w:t>
            </w:r>
          </w:p>
          <w:p w:rsidR="00865D52" w:rsidRPr="00865D52" w:rsidRDefault="00865D52" w:rsidP="00865D52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b/>
                <w:i/>
                <w:lang w:eastAsia="en-US"/>
              </w:rPr>
            </w:pPr>
            <w:r w:rsidRPr="00865D52">
              <w:rPr>
                <w:rFonts w:eastAsiaTheme="minorHAnsi"/>
                <w:b/>
                <w:i/>
                <w:lang w:eastAsia="en-US"/>
              </w:rPr>
              <w:t>фамилия с карты того, кто оплачивал</w:t>
            </w:r>
          </w:p>
          <w:p w:rsidR="00865D52" w:rsidRPr="00865D52" w:rsidRDefault="00865D52" w:rsidP="00865D52">
            <w:pPr>
              <w:rPr>
                <w:rFonts w:eastAsiaTheme="minorHAnsi"/>
                <w:b/>
                <w:i/>
                <w:lang w:eastAsia="en-US"/>
              </w:rPr>
            </w:pPr>
            <w:r w:rsidRPr="00865D52">
              <w:rPr>
                <w:rFonts w:eastAsiaTheme="minorHAnsi"/>
                <w:b/>
                <w:i/>
                <w:highlight w:val="green"/>
                <w:lang w:eastAsia="en-US"/>
              </w:rPr>
              <w:t>(иные данные с карты не нужны)</w:t>
            </w:r>
          </w:p>
        </w:tc>
        <w:tc>
          <w:tcPr>
            <w:tcW w:w="5103" w:type="dxa"/>
          </w:tcPr>
          <w:p w:rsidR="00865D52" w:rsidRPr="00865D52" w:rsidRDefault="00865D52" w:rsidP="00865D52">
            <w:pPr>
              <w:ind w:firstLine="7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65D52" w:rsidRPr="00865D52" w:rsidRDefault="00865D52" w:rsidP="00865D52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65D52" w:rsidRDefault="00865D52" w:rsidP="00865D52">
      <w:pPr>
        <w:jc w:val="both"/>
        <w:rPr>
          <w:rFonts w:asciiTheme="minorHAnsi" w:eastAsiaTheme="minorHAnsi" w:hAnsiTheme="minorHAnsi" w:cs="Arial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b/>
          <w:bCs/>
          <w:sz w:val="28"/>
          <w:szCs w:val="28"/>
          <w:lang w:eastAsia="en-US"/>
        </w:rPr>
        <w:t>Блиц</w:t>
      </w:r>
      <w:r w:rsidRPr="00865D52">
        <w:rPr>
          <w:rFonts w:asciiTheme="minorHAnsi" w:eastAsiaTheme="minorHAnsi" w:hAnsiTheme="minorHAnsi" w:cs="Arial"/>
          <w:b/>
          <w:bCs/>
          <w:sz w:val="28"/>
          <w:szCs w:val="28"/>
          <w:lang w:eastAsia="en-US"/>
        </w:rPr>
        <w:t xml:space="preserve">-олимпиада для педагогов </w:t>
      </w:r>
      <w:r w:rsidRPr="00865D52">
        <w:rPr>
          <w:rFonts w:asciiTheme="minorHAnsi" w:eastAsiaTheme="minorHAnsi" w:hAnsiTheme="minorHAnsi" w:cs="Arial"/>
          <w:b/>
          <w:bCs/>
          <w:sz w:val="28"/>
          <w:szCs w:val="28"/>
          <w:lang w:eastAsia="en-US"/>
        </w:rPr>
        <w:t>«Педагогическая деятельность в условиях ФГОС»</w:t>
      </w:r>
    </w:p>
    <w:p w:rsidR="00865D52" w:rsidRPr="00865D52" w:rsidRDefault="00865D52" w:rsidP="00865D52">
      <w:pPr>
        <w:jc w:val="both"/>
        <w:rPr>
          <w:rFonts w:asciiTheme="minorHAnsi" w:eastAsiaTheme="minorHAnsi" w:hAnsiTheme="minorHAnsi" w:cstheme="minorBidi"/>
          <w:color w:val="FF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bookmarkStart w:id="0" w:name="_GoBack"/>
      <w:bookmarkEnd w:id="0"/>
      <w:r w:rsidRPr="00865D52">
        <w:rPr>
          <w:rFonts w:asciiTheme="minorHAnsi" w:eastAsiaTheme="minorHAnsi" w:hAnsiTheme="minorHAnsi" w:cstheme="minorBid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865D52">
        <w:rPr>
          <w:rFonts w:asciiTheme="minorHAnsi" w:eastAsiaTheme="minorHAnsi" w:hAnsiTheme="minorHAnsi" w:cstheme="minorBidi"/>
          <w:color w:val="FF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Возле выбранного ответа поставьте знак *</w:t>
      </w:r>
    </w:p>
    <w:p w:rsidR="00BF095E" w:rsidRDefault="00BF095E" w:rsidP="00BF095E">
      <w:pPr>
        <w:rPr>
          <w:b/>
        </w:rPr>
      </w:pPr>
    </w:p>
    <w:p w:rsidR="00BF095E" w:rsidRPr="00BD6D53" w:rsidRDefault="00BF095E" w:rsidP="00BF095E">
      <w:pPr>
        <w:rPr>
          <w:b/>
        </w:rPr>
      </w:pPr>
      <w:r w:rsidRPr="00BD6D53">
        <w:rPr>
          <w:b/>
        </w:rPr>
        <w:t>1. Педагогика-это наука о</w:t>
      </w:r>
    </w:p>
    <w:p w:rsidR="00BF095E" w:rsidRPr="00BD6D53" w:rsidRDefault="00BF095E" w:rsidP="00DF4C5D">
      <w:pPr>
        <w:pStyle w:val="a4"/>
        <w:numPr>
          <w:ilvl w:val="0"/>
          <w:numId w:val="2"/>
        </w:numPr>
      </w:pPr>
      <w:proofErr w:type="gramStart"/>
      <w:r w:rsidRPr="00BD6D53">
        <w:t>воспитании</w:t>
      </w:r>
      <w:proofErr w:type="gramEnd"/>
      <w:r w:rsidRPr="00BD6D53">
        <w:t xml:space="preserve"> человека в современном обществе</w:t>
      </w:r>
    </w:p>
    <w:p w:rsidR="00BF095E" w:rsidRPr="00BD6D53" w:rsidRDefault="00BF095E" w:rsidP="00DF4C5D">
      <w:pPr>
        <w:pStyle w:val="a4"/>
        <w:numPr>
          <w:ilvl w:val="0"/>
          <w:numId w:val="2"/>
        </w:numPr>
      </w:pPr>
      <w:proofErr w:type="gramStart"/>
      <w:r w:rsidRPr="00BD6D53">
        <w:t>способах</w:t>
      </w:r>
      <w:proofErr w:type="gramEnd"/>
      <w:r w:rsidRPr="00BD6D53">
        <w:t xml:space="preserve"> научного познания</w:t>
      </w:r>
    </w:p>
    <w:p w:rsidR="00BF095E" w:rsidRPr="00BD6D53" w:rsidRDefault="00BF095E" w:rsidP="00DF4C5D">
      <w:pPr>
        <w:pStyle w:val="a4"/>
        <w:numPr>
          <w:ilvl w:val="0"/>
          <w:numId w:val="2"/>
        </w:numPr>
      </w:pPr>
      <w:r w:rsidRPr="00BD6D53">
        <w:t xml:space="preserve">психологических </w:t>
      </w:r>
      <w:proofErr w:type="gramStart"/>
      <w:r w:rsidRPr="00BD6D53">
        <w:t>особенностях</w:t>
      </w:r>
      <w:proofErr w:type="gramEnd"/>
      <w:r w:rsidRPr="00BD6D53">
        <w:t xml:space="preserve"> личности</w:t>
      </w:r>
    </w:p>
    <w:p w:rsidR="00BF095E" w:rsidRPr="00BD6D53" w:rsidRDefault="00BF095E" w:rsidP="00DF4C5D">
      <w:pPr>
        <w:pStyle w:val="a4"/>
        <w:numPr>
          <w:ilvl w:val="0"/>
          <w:numId w:val="2"/>
        </w:numPr>
      </w:pPr>
      <w:r w:rsidRPr="00BD6D53">
        <w:t xml:space="preserve">физиологических </w:t>
      </w:r>
      <w:proofErr w:type="gramStart"/>
      <w:r w:rsidRPr="00BD6D53">
        <w:t>закономерностях</w:t>
      </w:r>
      <w:proofErr w:type="gramEnd"/>
      <w:r w:rsidRPr="00BD6D53">
        <w:t xml:space="preserve"> развития личности</w:t>
      </w:r>
    </w:p>
    <w:p w:rsidR="00BF095E" w:rsidRDefault="00BF095E" w:rsidP="00DF4C5D">
      <w:pPr>
        <w:pStyle w:val="a4"/>
        <w:numPr>
          <w:ilvl w:val="0"/>
          <w:numId w:val="2"/>
        </w:numPr>
      </w:pPr>
      <w:r w:rsidRPr="00BD6D53">
        <w:t>подготовке учителя к работе в школе</w:t>
      </w:r>
    </w:p>
    <w:p w:rsidR="00DF4C5D" w:rsidRPr="00BD6D53" w:rsidRDefault="00865D52" w:rsidP="00DF4C5D">
      <w:pPr>
        <w:rPr>
          <w:b/>
        </w:rPr>
      </w:pPr>
      <w:r>
        <w:rPr>
          <w:b/>
        </w:rPr>
        <w:t>2</w:t>
      </w:r>
      <w:r w:rsidR="00DF4C5D" w:rsidRPr="00BD6D53">
        <w:rPr>
          <w:b/>
        </w:rPr>
        <w:t>. Объектом педагогики является</w:t>
      </w:r>
    </w:p>
    <w:p w:rsidR="00DF4C5D" w:rsidRPr="00BD6D53" w:rsidRDefault="00DF4C5D" w:rsidP="00DF4C5D">
      <w:pPr>
        <w:pStyle w:val="a4"/>
        <w:numPr>
          <w:ilvl w:val="0"/>
          <w:numId w:val="1"/>
        </w:numPr>
      </w:pPr>
      <w:r w:rsidRPr="00BD6D53">
        <w:t>учение о принципах построения теории</w:t>
      </w:r>
    </w:p>
    <w:p w:rsidR="00DF4C5D" w:rsidRPr="00BD6D53" w:rsidRDefault="00DF4C5D" w:rsidP="00DF4C5D">
      <w:pPr>
        <w:pStyle w:val="a4"/>
        <w:numPr>
          <w:ilvl w:val="0"/>
          <w:numId w:val="1"/>
        </w:numPr>
      </w:pPr>
      <w:r w:rsidRPr="00BD6D53">
        <w:t>методы педагогического исследования</w:t>
      </w:r>
    </w:p>
    <w:p w:rsidR="00DF4C5D" w:rsidRPr="00BD6D53" w:rsidRDefault="00DF4C5D" w:rsidP="00DF4C5D">
      <w:pPr>
        <w:pStyle w:val="a4"/>
        <w:numPr>
          <w:ilvl w:val="0"/>
          <w:numId w:val="1"/>
        </w:numPr>
      </w:pPr>
      <w:r w:rsidRPr="00BD6D53">
        <w:t>психологические особенности личности</w:t>
      </w:r>
    </w:p>
    <w:p w:rsidR="00DF4C5D" w:rsidRPr="00BD6D53" w:rsidRDefault="00DF4C5D" w:rsidP="00DF4C5D">
      <w:pPr>
        <w:pStyle w:val="a4"/>
        <w:numPr>
          <w:ilvl w:val="0"/>
          <w:numId w:val="1"/>
        </w:numPr>
      </w:pPr>
      <w:r w:rsidRPr="00BD6D53">
        <w:t xml:space="preserve">педагогический процесс </w:t>
      </w:r>
    </w:p>
    <w:p w:rsidR="00DF4C5D" w:rsidRPr="00DF4C5D" w:rsidRDefault="00DF4C5D" w:rsidP="00BF095E">
      <w:pPr>
        <w:pStyle w:val="a4"/>
        <w:numPr>
          <w:ilvl w:val="0"/>
          <w:numId w:val="1"/>
        </w:numPr>
      </w:pPr>
      <w:r w:rsidRPr="00BD6D53">
        <w:t xml:space="preserve">междисциплинарные связи </w:t>
      </w:r>
      <w:proofErr w:type="spellStart"/>
      <w:r w:rsidRPr="00BD6D53">
        <w:t>человекознания</w:t>
      </w:r>
      <w:proofErr w:type="spellEnd"/>
    </w:p>
    <w:p w:rsidR="00BF095E" w:rsidRPr="00BD6D53" w:rsidRDefault="00BF095E" w:rsidP="00BF095E">
      <w:pPr>
        <w:rPr>
          <w:b/>
        </w:rPr>
      </w:pPr>
      <w:r w:rsidRPr="00BD6D53">
        <w:rPr>
          <w:b/>
        </w:rPr>
        <w:t>3. Развитие педагогики как науки определяет</w:t>
      </w:r>
    </w:p>
    <w:p w:rsidR="00BF095E" w:rsidRPr="00BD6D53" w:rsidRDefault="00BF095E" w:rsidP="00DF4C5D">
      <w:pPr>
        <w:pStyle w:val="a4"/>
        <w:numPr>
          <w:ilvl w:val="0"/>
          <w:numId w:val="4"/>
        </w:numPr>
      </w:pPr>
      <w:r w:rsidRPr="00BD6D53">
        <w:t>уровень научно-технического прогресс</w:t>
      </w:r>
      <w:r>
        <w:t>а</w:t>
      </w:r>
    </w:p>
    <w:p w:rsidR="00BF095E" w:rsidRPr="00BD6D53" w:rsidRDefault="00BF095E" w:rsidP="00DF4C5D">
      <w:pPr>
        <w:pStyle w:val="a4"/>
        <w:numPr>
          <w:ilvl w:val="0"/>
          <w:numId w:val="4"/>
        </w:numPr>
      </w:pPr>
      <w:r w:rsidRPr="00BD6D53">
        <w:t>управление работой педагогов-практиков</w:t>
      </w:r>
    </w:p>
    <w:p w:rsidR="00DF4C5D" w:rsidRDefault="00BF095E" w:rsidP="00DF4C5D">
      <w:pPr>
        <w:pStyle w:val="a4"/>
        <w:numPr>
          <w:ilvl w:val="0"/>
          <w:numId w:val="4"/>
        </w:numPr>
      </w:pPr>
      <w:r w:rsidRPr="00BD6D53">
        <w:t xml:space="preserve">необходимость передачи социального опыта </w:t>
      </w:r>
    </w:p>
    <w:p w:rsidR="00BF095E" w:rsidRPr="00BD6D53" w:rsidRDefault="00BF095E" w:rsidP="00DF4C5D">
      <w:pPr>
        <w:pStyle w:val="a4"/>
        <w:numPr>
          <w:ilvl w:val="0"/>
          <w:numId w:val="4"/>
        </w:numPr>
      </w:pPr>
      <w:r w:rsidRPr="00BD6D53">
        <w:t>наследие предшествующих цивилизаций</w:t>
      </w:r>
    </w:p>
    <w:p w:rsidR="00BF095E" w:rsidRPr="00BD6D53" w:rsidRDefault="00BF095E" w:rsidP="00DF4C5D">
      <w:pPr>
        <w:pStyle w:val="a4"/>
        <w:numPr>
          <w:ilvl w:val="0"/>
          <w:numId w:val="4"/>
        </w:numPr>
      </w:pPr>
      <w:r w:rsidRPr="00BD6D53">
        <w:t>повышение роли личности в общественной жизни</w:t>
      </w:r>
    </w:p>
    <w:p w:rsidR="00BF095E" w:rsidRPr="00BD6D53" w:rsidRDefault="00865D52" w:rsidP="00BF095E">
      <w:pPr>
        <w:rPr>
          <w:b/>
        </w:rPr>
      </w:pPr>
      <w:r>
        <w:rPr>
          <w:b/>
        </w:rPr>
        <w:t>4</w:t>
      </w:r>
      <w:r w:rsidR="00BF095E" w:rsidRPr="00BD6D53">
        <w:rPr>
          <w:b/>
        </w:rPr>
        <w:t xml:space="preserve">. Методы педагогического исследования </w:t>
      </w:r>
      <w:proofErr w:type="gramStart"/>
      <w:r>
        <w:rPr>
          <w:b/>
        </w:rPr>
        <w:t>-</w:t>
      </w:r>
      <w:r w:rsidR="00BF095E" w:rsidRPr="00BD6D53">
        <w:rPr>
          <w:b/>
        </w:rPr>
        <w:t>э</w:t>
      </w:r>
      <w:proofErr w:type="gramEnd"/>
      <w:r w:rsidR="00BF095E" w:rsidRPr="00BD6D53">
        <w:rPr>
          <w:b/>
        </w:rPr>
        <w:t>то</w:t>
      </w:r>
    </w:p>
    <w:p w:rsidR="00BF095E" w:rsidRPr="00BD6D53" w:rsidRDefault="00BF095E" w:rsidP="00865D52">
      <w:pPr>
        <w:pStyle w:val="a4"/>
        <w:numPr>
          <w:ilvl w:val="0"/>
          <w:numId w:val="5"/>
        </w:numPr>
      </w:pPr>
      <w:r w:rsidRPr="00BD6D53">
        <w:t>способы формирования личностных качеств</w:t>
      </w:r>
    </w:p>
    <w:p w:rsidR="00BF095E" w:rsidRPr="00BD6D53" w:rsidRDefault="00BF095E" w:rsidP="00865D52">
      <w:pPr>
        <w:pStyle w:val="a4"/>
        <w:numPr>
          <w:ilvl w:val="0"/>
          <w:numId w:val="5"/>
        </w:numPr>
      </w:pPr>
      <w:r w:rsidRPr="00BD6D53">
        <w:t>способы усвоения новых знаний</w:t>
      </w:r>
    </w:p>
    <w:p w:rsidR="00BF095E" w:rsidRPr="00BD6D53" w:rsidRDefault="00BF095E" w:rsidP="00865D52">
      <w:pPr>
        <w:pStyle w:val="a4"/>
        <w:numPr>
          <w:ilvl w:val="0"/>
          <w:numId w:val="5"/>
        </w:numPr>
      </w:pPr>
      <w:r w:rsidRPr="00BD6D53">
        <w:t>способы решения проблемных задач</w:t>
      </w:r>
    </w:p>
    <w:p w:rsidR="00BF095E" w:rsidRPr="00BD6D53" w:rsidRDefault="00BF095E" w:rsidP="00865D52">
      <w:pPr>
        <w:pStyle w:val="a4"/>
        <w:numPr>
          <w:ilvl w:val="0"/>
          <w:numId w:val="5"/>
        </w:numPr>
      </w:pPr>
      <w:r w:rsidRPr="00BD6D53">
        <w:t xml:space="preserve">способы познания объективной реальности </w:t>
      </w:r>
    </w:p>
    <w:p w:rsidR="00BF095E" w:rsidRPr="00BD6D53" w:rsidRDefault="00BF095E" w:rsidP="00865D52">
      <w:pPr>
        <w:pStyle w:val="a4"/>
        <w:numPr>
          <w:ilvl w:val="0"/>
          <w:numId w:val="5"/>
        </w:numPr>
      </w:pPr>
      <w:r w:rsidRPr="00BD6D53">
        <w:t>способы закрепления изученного материала</w:t>
      </w:r>
    </w:p>
    <w:p w:rsidR="00BF095E" w:rsidRPr="00BD6D53" w:rsidRDefault="00865D52" w:rsidP="00BF095E">
      <w:pPr>
        <w:rPr>
          <w:b/>
        </w:rPr>
      </w:pPr>
      <w:r>
        <w:rPr>
          <w:b/>
        </w:rPr>
        <w:t xml:space="preserve">5.Позиция педагога </w:t>
      </w:r>
      <w:proofErr w:type="gramStart"/>
      <w:r>
        <w:rPr>
          <w:b/>
        </w:rPr>
        <w:t>-</w:t>
      </w:r>
      <w:r w:rsidR="00BF095E" w:rsidRPr="00BD6D53">
        <w:rPr>
          <w:b/>
        </w:rPr>
        <w:t>э</w:t>
      </w:r>
      <w:proofErr w:type="gramEnd"/>
      <w:r w:rsidR="00BF095E" w:rsidRPr="00BD6D53">
        <w:rPr>
          <w:b/>
        </w:rPr>
        <w:t>то</w:t>
      </w:r>
    </w:p>
    <w:p w:rsidR="00BF095E" w:rsidRPr="00BD6D53" w:rsidRDefault="00BF095E" w:rsidP="00865D52">
      <w:pPr>
        <w:pStyle w:val="a4"/>
        <w:numPr>
          <w:ilvl w:val="0"/>
          <w:numId w:val="6"/>
        </w:numPr>
      </w:pPr>
      <w:r w:rsidRPr="00BD6D53">
        <w:t>готовность к педагогической деятельности</w:t>
      </w:r>
    </w:p>
    <w:p w:rsidR="00BF095E" w:rsidRPr="00BD6D53" w:rsidRDefault="00BF095E" w:rsidP="00865D52">
      <w:pPr>
        <w:pStyle w:val="a4"/>
        <w:numPr>
          <w:ilvl w:val="0"/>
          <w:numId w:val="6"/>
        </w:numPr>
      </w:pPr>
      <w:r w:rsidRPr="00BD6D53">
        <w:t>научно-теоретическая подготовка</w:t>
      </w:r>
    </w:p>
    <w:p w:rsidR="00BF095E" w:rsidRPr="00BD6D53" w:rsidRDefault="00BF095E" w:rsidP="00865D52">
      <w:pPr>
        <w:pStyle w:val="a4"/>
        <w:numPr>
          <w:ilvl w:val="0"/>
          <w:numId w:val="6"/>
        </w:numPr>
      </w:pPr>
      <w:r w:rsidRPr="00BD6D53">
        <w:t>система отношений к педагогической деятельности</w:t>
      </w:r>
    </w:p>
    <w:p w:rsidR="00BF095E" w:rsidRPr="00BD6D53" w:rsidRDefault="00BF095E" w:rsidP="00865D52">
      <w:pPr>
        <w:pStyle w:val="a4"/>
        <w:numPr>
          <w:ilvl w:val="0"/>
          <w:numId w:val="6"/>
        </w:numPr>
      </w:pPr>
      <w:r w:rsidRPr="00BD6D53">
        <w:t>умение планировать процесс обучения</w:t>
      </w:r>
    </w:p>
    <w:p w:rsidR="00BF095E" w:rsidRPr="00BD6D53" w:rsidRDefault="00BF095E" w:rsidP="00865D52">
      <w:pPr>
        <w:pStyle w:val="a4"/>
        <w:numPr>
          <w:ilvl w:val="0"/>
          <w:numId w:val="6"/>
        </w:numPr>
      </w:pPr>
      <w:r w:rsidRPr="00BD6D53">
        <w:t>ориентация в различных отраслях науки</w:t>
      </w:r>
    </w:p>
    <w:p w:rsidR="00BF095E" w:rsidRPr="00BD6D53" w:rsidRDefault="00865D52" w:rsidP="00BF095E">
      <w:pPr>
        <w:rPr>
          <w:b/>
        </w:rPr>
      </w:pPr>
      <w:r>
        <w:rPr>
          <w:b/>
        </w:rPr>
        <w:t>6</w:t>
      </w:r>
      <w:r w:rsidR="00BF095E" w:rsidRPr="00BD6D53">
        <w:rPr>
          <w:b/>
        </w:rPr>
        <w:t>. Главной движущей силой воспитания являются</w:t>
      </w:r>
    </w:p>
    <w:p w:rsidR="00BF095E" w:rsidRPr="00BD6D53" w:rsidRDefault="00BF095E" w:rsidP="00865D52">
      <w:pPr>
        <w:pStyle w:val="a4"/>
        <w:numPr>
          <w:ilvl w:val="0"/>
          <w:numId w:val="7"/>
        </w:numPr>
      </w:pPr>
      <w:r w:rsidRPr="00BD6D53">
        <w:t>противоречие индивидуального морального сознания</w:t>
      </w:r>
    </w:p>
    <w:p w:rsidR="00BF095E" w:rsidRPr="00BD6D53" w:rsidRDefault="00BF095E" w:rsidP="00865D52">
      <w:pPr>
        <w:pStyle w:val="a4"/>
        <w:numPr>
          <w:ilvl w:val="0"/>
          <w:numId w:val="7"/>
        </w:numPr>
      </w:pPr>
      <w:r w:rsidRPr="00BD6D53">
        <w:t>противоречие общественного развития</w:t>
      </w:r>
    </w:p>
    <w:p w:rsidR="00BF095E" w:rsidRPr="00BD6D53" w:rsidRDefault="00BF095E" w:rsidP="00865D52">
      <w:pPr>
        <w:pStyle w:val="a4"/>
        <w:numPr>
          <w:ilvl w:val="0"/>
          <w:numId w:val="7"/>
        </w:numPr>
      </w:pPr>
      <w:r w:rsidRPr="00BD6D53">
        <w:t>противоречие между умственным и физическим трудом</w:t>
      </w:r>
    </w:p>
    <w:p w:rsidR="00BF095E" w:rsidRPr="00BD6D53" w:rsidRDefault="00BF095E" w:rsidP="00865D52">
      <w:pPr>
        <w:pStyle w:val="a4"/>
        <w:numPr>
          <w:ilvl w:val="0"/>
          <w:numId w:val="7"/>
        </w:numPr>
      </w:pPr>
      <w:r w:rsidRPr="00BD6D53">
        <w:t>противоречие между имеющимся уровнем развития и новыми, более высокими потребностями</w:t>
      </w:r>
    </w:p>
    <w:p w:rsidR="00BF095E" w:rsidRPr="00BD6D53" w:rsidRDefault="00BF095E" w:rsidP="00865D52">
      <w:pPr>
        <w:pStyle w:val="a4"/>
        <w:numPr>
          <w:ilvl w:val="0"/>
          <w:numId w:val="7"/>
        </w:numPr>
      </w:pPr>
      <w:r w:rsidRPr="00BD6D53">
        <w:t>расхождение ценностных ориентаций</w:t>
      </w:r>
    </w:p>
    <w:p w:rsidR="00D205AE" w:rsidRDefault="00D205AE"/>
    <w:sectPr w:rsidR="00D205AE" w:rsidSect="00865D52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940"/>
    <w:multiLevelType w:val="hybridMultilevel"/>
    <w:tmpl w:val="2362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4D67"/>
    <w:multiLevelType w:val="hybridMultilevel"/>
    <w:tmpl w:val="8C16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575B"/>
    <w:multiLevelType w:val="hybridMultilevel"/>
    <w:tmpl w:val="253E2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72C65"/>
    <w:multiLevelType w:val="hybridMultilevel"/>
    <w:tmpl w:val="BA50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F28C5"/>
    <w:multiLevelType w:val="hybridMultilevel"/>
    <w:tmpl w:val="7884D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05521"/>
    <w:multiLevelType w:val="hybridMultilevel"/>
    <w:tmpl w:val="1154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E641A"/>
    <w:multiLevelType w:val="hybridMultilevel"/>
    <w:tmpl w:val="16C61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0797F"/>
    <w:multiLevelType w:val="hybridMultilevel"/>
    <w:tmpl w:val="C3B2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EE"/>
    <w:rsid w:val="00006A63"/>
    <w:rsid w:val="00014156"/>
    <w:rsid w:val="0003211E"/>
    <w:rsid w:val="000616EB"/>
    <w:rsid w:val="000866C7"/>
    <w:rsid w:val="00087EE9"/>
    <w:rsid w:val="000A7F80"/>
    <w:rsid w:val="000D165F"/>
    <w:rsid w:val="000D7602"/>
    <w:rsid w:val="000E03D8"/>
    <w:rsid w:val="000E58F9"/>
    <w:rsid w:val="00101A3A"/>
    <w:rsid w:val="00105D1C"/>
    <w:rsid w:val="001138B4"/>
    <w:rsid w:val="00124E09"/>
    <w:rsid w:val="00125FEC"/>
    <w:rsid w:val="00131A5C"/>
    <w:rsid w:val="00133BEF"/>
    <w:rsid w:val="00164EBC"/>
    <w:rsid w:val="001747AD"/>
    <w:rsid w:val="00175F02"/>
    <w:rsid w:val="001816FF"/>
    <w:rsid w:val="0018242C"/>
    <w:rsid w:val="0018422D"/>
    <w:rsid w:val="001862BC"/>
    <w:rsid w:val="001A586C"/>
    <w:rsid w:val="001B0792"/>
    <w:rsid w:val="001F12B2"/>
    <w:rsid w:val="00222D54"/>
    <w:rsid w:val="002657D9"/>
    <w:rsid w:val="00266A0C"/>
    <w:rsid w:val="0027753F"/>
    <w:rsid w:val="002846D0"/>
    <w:rsid w:val="002E7C07"/>
    <w:rsid w:val="002F6761"/>
    <w:rsid w:val="00301167"/>
    <w:rsid w:val="00310F15"/>
    <w:rsid w:val="00337ACE"/>
    <w:rsid w:val="003411A3"/>
    <w:rsid w:val="00354F18"/>
    <w:rsid w:val="00381767"/>
    <w:rsid w:val="003B73D0"/>
    <w:rsid w:val="003C5EB9"/>
    <w:rsid w:val="003C60C4"/>
    <w:rsid w:val="003E12B1"/>
    <w:rsid w:val="003E2394"/>
    <w:rsid w:val="004068F1"/>
    <w:rsid w:val="00417FC7"/>
    <w:rsid w:val="00423D71"/>
    <w:rsid w:val="00441E42"/>
    <w:rsid w:val="00442AB2"/>
    <w:rsid w:val="00444818"/>
    <w:rsid w:val="00444D49"/>
    <w:rsid w:val="004629E9"/>
    <w:rsid w:val="00462B61"/>
    <w:rsid w:val="00485C2C"/>
    <w:rsid w:val="004A5EDC"/>
    <w:rsid w:val="004A67F7"/>
    <w:rsid w:val="004C6C12"/>
    <w:rsid w:val="004D1AAD"/>
    <w:rsid w:val="004E5803"/>
    <w:rsid w:val="004F2632"/>
    <w:rsid w:val="004F3964"/>
    <w:rsid w:val="004F6C8B"/>
    <w:rsid w:val="005147D9"/>
    <w:rsid w:val="00520804"/>
    <w:rsid w:val="00534E13"/>
    <w:rsid w:val="00545349"/>
    <w:rsid w:val="00583E37"/>
    <w:rsid w:val="00587BCB"/>
    <w:rsid w:val="00595CF7"/>
    <w:rsid w:val="005A345F"/>
    <w:rsid w:val="005B4630"/>
    <w:rsid w:val="005E55B0"/>
    <w:rsid w:val="006245DA"/>
    <w:rsid w:val="0062603A"/>
    <w:rsid w:val="00630D30"/>
    <w:rsid w:val="00685C4C"/>
    <w:rsid w:val="006A1B28"/>
    <w:rsid w:val="006A384C"/>
    <w:rsid w:val="006B63B3"/>
    <w:rsid w:val="006D1177"/>
    <w:rsid w:val="006E7825"/>
    <w:rsid w:val="006F2069"/>
    <w:rsid w:val="006F6CBB"/>
    <w:rsid w:val="00704CF9"/>
    <w:rsid w:val="00711BEA"/>
    <w:rsid w:val="007255EE"/>
    <w:rsid w:val="00725A7A"/>
    <w:rsid w:val="007421C4"/>
    <w:rsid w:val="0075757A"/>
    <w:rsid w:val="00785F5F"/>
    <w:rsid w:val="007A54AD"/>
    <w:rsid w:val="007C511D"/>
    <w:rsid w:val="007C6DF7"/>
    <w:rsid w:val="007D7076"/>
    <w:rsid w:val="008121EC"/>
    <w:rsid w:val="00845205"/>
    <w:rsid w:val="00855529"/>
    <w:rsid w:val="00857491"/>
    <w:rsid w:val="00860AE1"/>
    <w:rsid w:val="0086561F"/>
    <w:rsid w:val="00865D52"/>
    <w:rsid w:val="00867648"/>
    <w:rsid w:val="00873F2D"/>
    <w:rsid w:val="00877B66"/>
    <w:rsid w:val="008B276F"/>
    <w:rsid w:val="008D0E3A"/>
    <w:rsid w:val="008E4D96"/>
    <w:rsid w:val="008F629E"/>
    <w:rsid w:val="0092056B"/>
    <w:rsid w:val="0094235E"/>
    <w:rsid w:val="00970C6F"/>
    <w:rsid w:val="0098730A"/>
    <w:rsid w:val="00990355"/>
    <w:rsid w:val="00997CBB"/>
    <w:rsid w:val="009D0A54"/>
    <w:rsid w:val="009D20F5"/>
    <w:rsid w:val="009D79D4"/>
    <w:rsid w:val="009E1AB3"/>
    <w:rsid w:val="009E4D24"/>
    <w:rsid w:val="009F27EA"/>
    <w:rsid w:val="00A07ED0"/>
    <w:rsid w:val="00A2346A"/>
    <w:rsid w:val="00A35581"/>
    <w:rsid w:val="00A4280A"/>
    <w:rsid w:val="00A42C1A"/>
    <w:rsid w:val="00A91CCE"/>
    <w:rsid w:val="00AA5636"/>
    <w:rsid w:val="00AC668F"/>
    <w:rsid w:val="00AD2DA1"/>
    <w:rsid w:val="00AE30AB"/>
    <w:rsid w:val="00AE413B"/>
    <w:rsid w:val="00AF11EE"/>
    <w:rsid w:val="00B03E68"/>
    <w:rsid w:val="00B1234D"/>
    <w:rsid w:val="00B234D0"/>
    <w:rsid w:val="00B41CE1"/>
    <w:rsid w:val="00B51A62"/>
    <w:rsid w:val="00B54A34"/>
    <w:rsid w:val="00B5503F"/>
    <w:rsid w:val="00B65BC8"/>
    <w:rsid w:val="00B76B14"/>
    <w:rsid w:val="00BA3948"/>
    <w:rsid w:val="00BB2E3F"/>
    <w:rsid w:val="00BC7117"/>
    <w:rsid w:val="00BD30AD"/>
    <w:rsid w:val="00BF095E"/>
    <w:rsid w:val="00C06CA2"/>
    <w:rsid w:val="00C15FA0"/>
    <w:rsid w:val="00C426EB"/>
    <w:rsid w:val="00C427E2"/>
    <w:rsid w:val="00C568CF"/>
    <w:rsid w:val="00C8023D"/>
    <w:rsid w:val="00CA4510"/>
    <w:rsid w:val="00CB6208"/>
    <w:rsid w:val="00CC0D66"/>
    <w:rsid w:val="00CF5C7C"/>
    <w:rsid w:val="00D0754E"/>
    <w:rsid w:val="00D1116F"/>
    <w:rsid w:val="00D205AE"/>
    <w:rsid w:val="00D35228"/>
    <w:rsid w:val="00D50DA8"/>
    <w:rsid w:val="00D576B5"/>
    <w:rsid w:val="00D9578F"/>
    <w:rsid w:val="00DA702B"/>
    <w:rsid w:val="00DB2CBF"/>
    <w:rsid w:val="00DB48A3"/>
    <w:rsid w:val="00DB7230"/>
    <w:rsid w:val="00DD119F"/>
    <w:rsid w:val="00DD2906"/>
    <w:rsid w:val="00DD5B9E"/>
    <w:rsid w:val="00DD7489"/>
    <w:rsid w:val="00DF4C5D"/>
    <w:rsid w:val="00DF50A8"/>
    <w:rsid w:val="00E0037E"/>
    <w:rsid w:val="00E0284F"/>
    <w:rsid w:val="00E21285"/>
    <w:rsid w:val="00E334A0"/>
    <w:rsid w:val="00E55896"/>
    <w:rsid w:val="00E83921"/>
    <w:rsid w:val="00EA66CE"/>
    <w:rsid w:val="00EA71A9"/>
    <w:rsid w:val="00EB057F"/>
    <w:rsid w:val="00EC0A96"/>
    <w:rsid w:val="00EE232C"/>
    <w:rsid w:val="00EF0B15"/>
    <w:rsid w:val="00F07797"/>
    <w:rsid w:val="00F100DD"/>
    <w:rsid w:val="00F146E3"/>
    <w:rsid w:val="00F35692"/>
    <w:rsid w:val="00F43FCB"/>
    <w:rsid w:val="00F45DF6"/>
    <w:rsid w:val="00F715FD"/>
    <w:rsid w:val="00F72780"/>
    <w:rsid w:val="00F815E6"/>
    <w:rsid w:val="00F81E27"/>
    <w:rsid w:val="00F90E50"/>
    <w:rsid w:val="00F91C67"/>
    <w:rsid w:val="00FC120B"/>
    <w:rsid w:val="00FD02F6"/>
    <w:rsid w:val="00FD039E"/>
    <w:rsid w:val="00FE3798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C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4C5D"/>
    <w:pPr>
      <w:ind w:left="720"/>
      <w:contextualSpacing/>
    </w:pPr>
  </w:style>
  <w:style w:type="table" w:styleId="a5">
    <w:name w:val="Table Grid"/>
    <w:basedOn w:val="a1"/>
    <w:uiPriority w:val="59"/>
    <w:rsid w:val="0086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C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4C5D"/>
    <w:pPr>
      <w:ind w:left="720"/>
      <w:contextualSpacing/>
    </w:pPr>
  </w:style>
  <w:style w:type="table" w:styleId="a5">
    <w:name w:val="Table Grid"/>
    <w:basedOn w:val="a1"/>
    <w:uiPriority w:val="59"/>
    <w:rsid w:val="0086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2017-02-17T21:41:00Z</dcterms:created>
  <dcterms:modified xsi:type="dcterms:W3CDTF">2017-02-17T21:41:00Z</dcterms:modified>
</cp:coreProperties>
</file>